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B4" w:rsidRDefault="006E7C1F" w:rsidP="00C039D6">
      <w:pPr>
        <w:spacing w:after="0"/>
        <w:jc w:val="center"/>
        <w:rPr>
          <w:rFonts w:ascii="Arial" w:hAnsi="Arial" w:cs="Arial"/>
          <w:b/>
          <w:color w:val="137951"/>
          <w:sz w:val="48"/>
          <w:szCs w:val="48"/>
        </w:rPr>
      </w:pPr>
      <w:r w:rsidRPr="00C039D6">
        <w:rPr>
          <w:rFonts w:ascii="Arial" w:hAnsi="Arial" w:cs="Arial"/>
          <w:noProof/>
          <w:lang w:eastAsia="cs-CZ"/>
        </w:rPr>
        <w:drawing>
          <wp:inline distT="0" distB="0" distL="0" distR="0">
            <wp:extent cx="3568723" cy="795528"/>
            <wp:effectExtent l="19050" t="0" r="0" b="0"/>
            <wp:docPr id="1" name="Picture 1" descr="http://www.znovin.cz/file/808/Znovin_logo_bez_slogan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ovin.cz/file/808/Znovin_logo_bez_sloganu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23" cy="79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0B8" w:rsidRPr="006C70B8" w:rsidRDefault="006C70B8" w:rsidP="00C039D6">
      <w:pPr>
        <w:spacing w:after="0"/>
        <w:jc w:val="center"/>
        <w:rPr>
          <w:rFonts w:ascii="Arial" w:hAnsi="Arial" w:cs="Arial"/>
          <w:b/>
          <w:color w:val="137951"/>
          <w:sz w:val="16"/>
          <w:szCs w:val="16"/>
        </w:rPr>
      </w:pPr>
    </w:p>
    <w:p w:rsidR="00C32DF6" w:rsidRDefault="003B0845" w:rsidP="00C039D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C039D6">
        <w:rPr>
          <w:rFonts w:ascii="Arial" w:hAnsi="Arial" w:cs="Arial"/>
          <w:b/>
          <w:sz w:val="36"/>
          <w:szCs w:val="36"/>
        </w:rPr>
        <w:t xml:space="preserve">CENÍK NABÍZENÝCH VÍN </w:t>
      </w:r>
      <w:r w:rsidR="00C039D6">
        <w:rPr>
          <w:rFonts w:ascii="Arial" w:hAnsi="Arial" w:cs="Arial"/>
          <w:b/>
          <w:sz w:val="36"/>
          <w:szCs w:val="36"/>
        </w:rPr>
        <w:t>2025</w:t>
      </w:r>
      <w:r w:rsidRPr="00C039D6">
        <w:rPr>
          <w:rFonts w:ascii="Arial" w:hAnsi="Arial" w:cs="Arial"/>
          <w:b/>
          <w:sz w:val="36"/>
          <w:szCs w:val="36"/>
        </w:rPr>
        <w:t xml:space="preserve"> </w:t>
      </w:r>
      <w:r w:rsidR="00C039D6">
        <w:rPr>
          <w:rFonts w:ascii="Arial" w:hAnsi="Arial" w:cs="Arial"/>
          <w:b/>
          <w:sz w:val="36"/>
          <w:szCs w:val="36"/>
        </w:rPr>
        <w:t>–</w:t>
      </w:r>
      <w:r w:rsidRPr="00C039D6">
        <w:rPr>
          <w:rFonts w:ascii="Arial" w:hAnsi="Arial" w:cs="Arial"/>
          <w:b/>
          <w:sz w:val="36"/>
          <w:szCs w:val="36"/>
        </w:rPr>
        <w:t xml:space="preserve"> </w:t>
      </w:r>
      <w:r w:rsidR="00C039D6">
        <w:rPr>
          <w:rFonts w:ascii="Arial" w:hAnsi="Arial" w:cs="Arial"/>
          <w:b/>
          <w:sz w:val="36"/>
          <w:szCs w:val="36"/>
        </w:rPr>
        <w:t>ŠOBES, PODMOLÍ</w:t>
      </w:r>
    </w:p>
    <w:p w:rsidR="006C70B8" w:rsidRPr="006C70B8" w:rsidRDefault="006C70B8" w:rsidP="00C039D6">
      <w:pPr>
        <w:spacing w:after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Style w:val="Mkatabulky"/>
        <w:tblW w:w="10490" w:type="dxa"/>
        <w:jc w:val="center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850"/>
        <w:gridCol w:w="1701"/>
        <w:gridCol w:w="851"/>
        <w:gridCol w:w="992"/>
      </w:tblGrid>
      <w:tr w:rsidR="006C70B8" w:rsidRPr="00C039D6" w:rsidTr="002402AA">
        <w:trPr>
          <w:cantSplit/>
          <w:tblHeader/>
          <w:jc w:val="center"/>
        </w:trPr>
        <w:tc>
          <w:tcPr>
            <w:tcW w:w="5387" w:type="dxa"/>
            <w:shd w:val="clear" w:color="auto" w:fill="FBD4B4" w:themeFill="accent6" w:themeFillTint="66"/>
            <w:vAlign w:val="center"/>
          </w:tcPr>
          <w:p w:rsidR="006C70B8" w:rsidRPr="00C039D6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Odrůda</w:t>
            </w:r>
          </w:p>
        </w:tc>
        <w:tc>
          <w:tcPr>
            <w:tcW w:w="709" w:type="dxa"/>
            <w:shd w:val="clear" w:color="auto" w:fill="FBD4B4" w:themeFill="accent6" w:themeFillTint="66"/>
            <w:tcMar>
              <w:left w:w="0" w:type="dxa"/>
              <w:right w:w="0" w:type="dxa"/>
            </w:tcMar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Ročník</w:t>
            </w:r>
          </w:p>
        </w:tc>
        <w:tc>
          <w:tcPr>
            <w:tcW w:w="850" w:type="dxa"/>
            <w:shd w:val="clear" w:color="auto" w:fill="FBD4B4" w:themeFill="accent6" w:themeFillTint="66"/>
            <w:tcMar>
              <w:left w:w="0" w:type="dxa"/>
              <w:right w:w="0" w:type="dxa"/>
            </w:tcMar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Číslo</w:t>
            </w:r>
          </w:p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Šarže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C70B8" w:rsidRPr="00C039D6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Vinařská obec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>viniční trať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6C70B8" w:rsidRDefault="00435D50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za </w:t>
            </w:r>
          </w:p>
          <w:p w:rsidR="00435D50" w:rsidRPr="00435D50" w:rsidRDefault="00435D50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dcl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35D50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:rsidR="00435D50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 xml:space="preserve">za </w:t>
            </w:r>
          </w:p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láhev</w:t>
            </w:r>
          </w:p>
        </w:tc>
      </w:tr>
      <w:tr w:rsidR="006C70B8" w:rsidRPr="00C039D6" w:rsidTr="00435D50">
        <w:trPr>
          <w:cantSplit/>
          <w:jc w:val="center"/>
        </w:trPr>
        <w:tc>
          <w:tcPr>
            <w:tcW w:w="538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Default="006C70B8" w:rsidP="00C039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39D6">
              <w:rPr>
                <w:rFonts w:ascii="Arial" w:hAnsi="Arial" w:cs="Arial"/>
                <w:b/>
                <w:sz w:val="24"/>
                <w:szCs w:val="24"/>
              </w:rPr>
              <w:t>Sylvánské zelené</w:t>
            </w:r>
            <w:r w:rsidRPr="00C039D6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6C70B8" w:rsidRPr="00C039D6" w:rsidRDefault="006C70B8" w:rsidP="00C039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</w:rPr>
              <w:t>Ledňáček říční</w:t>
            </w:r>
            <w:r w:rsidRPr="00C039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>víno s přívlastkem pozdní sběr, bílé, suché, 0,75 l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Alk.: 12,5 % </w:t>
            </w:r>
            <w:proofErr w:type="spellStart"/>
            <w:r w:rsidRPr="00C039D6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C039D6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C039D6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C039D6">
              <w:rPr>
                <w:rFonts w:ascii="Arial" w:hAnsi="Arial" w:cs="Arial"/>
                <w:sz w:val="20"/>
                <w:szCs w:val="20"/>
              </w:rPr>
              <w:t>: 4,0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6,9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C039D6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3347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Znojemsko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Miroslav, </w:t>
            </w:r>
            <w:proofErr w:type="spellStart"/>
            <w:r w:rsidRPr="00C039D6">
              <w:rPr>
                <w:rFonts w:ascii="Arial" w:hAnsi="Arial" w:cs="Arial"/>
                <w:sz w:val="20"/>
                <w:szCs w:val="20"/>
              </w:rPr>
              <w:t>Weinperky</w:t>
            </w:r>
            <w:proofErr w:type="spellEnd"/>
          </w:p>
        </w:tc>
        <w:tc>
          <w:tcPr>
            <w:tcW w:w="851" w:type="dxa"/>
            <w:vAlign w:val="center"/>
          </w:tcPr>
          <w:p w:rsidR="006C70B8" w:rsidRPr="00435D50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D50"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6C70B8" w:rsidRPr="00C039D6" w:rsidTr="00435D50">
        <w:trPr>
          <w:cantSplit/>
          <w:jc w:val="center"/>
        </w:trPr>
        <w:tc>
          <w:tcPr>
            <w:tcW w:w="538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Default="006C70B8" w:rsidP="00C039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39D6">
              <w:rPr>
                <w:rFonts w:ascii="Arial" w:hAnsi="Arial" w:cs="Arial"/>
                <w:b/>
                <w:sz w:val="24"/>
                <w:szCs w:val="24"/>
              </w:rPr>
              <w:t>Ryzlink vlašský</w:t>
            </w:r>
            <w:r w:rsidRPr="00C039D6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6C70B8" w:rsidRPr="00C039D6" w:rsidRDefault="006C70B8" w:rsidP="00C039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</w:rPr>
              <w:t xml:space="preserve">Naše </w:t>
            </w:r>
            <w:r>
              <w:rPr>
                <w:rFonts w:ascii="Arial" w:hAnsi="Arial" w:cs="Arial"/>
              </w:rPr>
              <w:t>klenoty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>víno s přívlastkem pozdní sběr, bílé, suché, 0,75 l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Alk.: 12,5 % </w:t>
            </w:r>
            <w:proofErr w:type="spellStart"/>
            <w:r w:rsidRPr="00C039D6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C039D6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C039D6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C039D6">
              <w:rPr>
                <w:rFonts w:ascii="Arial" w:hAnsi="Arial" w:cs="Arial"/>
                <w:sz w:val="20"/>
                <w:szCs w:val="20"/>
              </w:rPr>
              <w:t>: 5,0 g/l, kyseliny: 6,4 g/l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obsahuje oxid siřičitý, </w:t>
            </w:r>
            <w:r w:rsidRPr="00C039D6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1328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Znojemsko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Podmolí, </w:t>
            </w:r>
            <w:proofErr w:type="spellStart"/>
            <w:r w:rsidRPr="00C039D6">
              <w:rPr>
                <w:rFonts w:ascii="Arial" w:hAnsi="Arial" w:cs="Arial"/>
                <w:sz w:val="20"/>
                <w:szCs w:val="20"/>
              </w:rPr>
              <w:t>Šobes</w:t>
            </w:r>
            <w:proofErr w:type="spellEnd"/>
          </w:p>
        </w:tc>
        <w:tc>
          <w:tcPr>
            <w:tcW w:w="851" w:type="dxa"/>
            <w:vAlign w:val="center"/>
          </w:tcPr>
          <w:p w:rsidR="006C70B8" w:rsidRPr="00435D50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D50">
              <w:rPr>
                <w:rFonts w:ascii="Arial" w:hAnsi="Arial" w:cs="Arial"/>
                <w:sz w:val="20"/>
                <w:szCs w:val="20"/>
              </w:rPr>
              <w:t>30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6C70B8" w:rsidRPr="00C039D6" w:rsidTr="00435D50">
        <w:trPr>
          <w:cantSplit/>
          <w:jc w:val="center"/>
        </w:trPr>
        <w:tc>
          <w:tcPr>
            <w:tcW w:w="538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Default="006C70B8" w:rsidP="006C70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Rulandské bílé, </w:t>
            </w:r>
            <w:r>
              <w:rPr>
                <w:rFonts w:ascii="Arial" w:hAnsi="Arial" w:cs="Arial"/>
                <w:sz w:val="24"/>
                <w:szCs w:val="24"/>
              </w:rPr>
              <w:t>CHOP</w:t>
            </w:r>
          </w:p>
          <w:p w:rsidR="006C70B8" w:rsidRDefault="006C70B8" w:rsidP="006C70B8">
            <w:pPr>
              <w:spacing w:line="276" w:lineRule="auto"/>
              <w:rPr>
                <w:rFonts w:ascii="Arial" w:hAnsi="Arial" w:cs="Arial"/>
              </w:rPr>
            </w:pPr>
            <w:r w:rsidRPr="006C70B8">
              <w:rPr>
                <w:rFonts w:ascii="Arial" w:hAnsi="Arial" w:cs="Arial"/>
              </w:rPr>
              <w:t>Naše klenoty</w:t>
            </w:r>
          </w:p>
          <w:p w:rsidR="006C70B8" w:rsidRDefault="006C70B8" w:rsidP="006C70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víno s přívlastkem pozdní sběr, bílé, suché, 0,75 l</w:t>
            </w:r>
          </w:p>
          <w:p w:rsidR="006C70B8" w:rsidRDefault="006C70B8" w:rsidP="006C70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Alk.: 12,0 %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6,4 g/l, kyseliny: 6,3 g/l</w:t>
            </w:r>
          </w:p>
          <w:p w:rsidR="006C70B8" w:rsidRPr="006C70B8" w:rsidRDefault="006C70B8" w:rsidP="006C70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obsahuje oxid siřičitý, </w:t>
            </w:r>
            <w:r w:rsidRPr="00C039D6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0318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Znojemsko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Podmolí, </w:t>
            </w:r>
            <w:proofErr w:type="spellStart"/>
            <w:r w:rsidRPr="00C039D6">
              <w:rPr>
                <w:rFonts w:ascii="Arial" w:hAnsi="Arial" w:cs="Arial"/>
                <w:sz w:val="20"/>
                <w:szCs w:val="20"/>
              </w:rPr>
              <w:t>Šobes</w:t>
            </w:r>
            <w:proofErr w:type="spellEnd"/>
          </w:p>
        </w:tc>
        <w:tc>
          <w:tcPr>
            <w:tcW w:w="851" w:type="dxa"/>
            <w:vAlign w:val="center"/>
          </w:tcPr>
          <w:p w:rsidR="006C70B8" w:rsidRPr="00435D50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D50">
              <w:rPr>
                <w:rFonts w:ascii="Arial" w:hAnsi="Arial" w:cs="Arial"/>
                <w:sz w:val="20"/>
                <w:szCs w:val="20"/>
              </w:rPr>
              <w:t>30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6C70B8" w:rsidRPr="00C039D6" w:rsidTr="00435D50">
        <w:trPr>
          <w:cantSplit/>
          <w:jc w:val="center"/>
        </w:trPr>
        <w:tc>
          <w:tcPr>
            <w:tcW w:w="538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Default="006C70B8" w:rsidP="00C039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39D6">
              <w:rPr>
                <w:rFonts w:ascii="Arial" w:hAnsi="Arial" w:cs="Arial"/>
                <w:b/>
                <w:sz w:val="24"/>
                <w:szCs w:val="24"/>
              </w:rPr>
              <w:t>Sauvignon</w:t>
            </w:r>
            <w:proofErr w:type="spellEnd"/>
            <w:r w:rsidRPr="00C039D6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6C70B8" w:rsidRPr="00C039D6" w:rsidRDefault="006C70B8" w:rsidP="00C039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39D6">
              <w:rPr>
                <w:rFonts w:ascii="Arial" w:hAnsi="Arial" w:cs="Arial"/>
              </w:rPr>
              <w:t>Rozkvetlá louka</w:t>
            </w:r>
            <w:r w:rsidRPr="00C039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>jakostní víno, bílé, suché, 0,75 l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Alk.: 13,5 % </w:t>
            </w:r>
            <w:proofErr w:type="spellStart"/>
            <w:r w:rsidRPr="00C039D6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C039D6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C039D6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C039D6">
              <w:rPr>
                <w:rFonts w:ascii="Arial" w:hAnsi="Arial" w:cs="Arial"/>
                <w:sz w:val="20"/>
                <w:szCs w:val="20"/>
              </w:rPr>
              <w:t>: 8,6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6,7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C039D6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3338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Znojemsko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vAlign w:val="center"/>
          </w:tcPr>
          <w:p w:rsidR="006C70B8" w:rsidRPr="00435D50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D50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130 Kč</w:t>
            </w:r>
          </w:p>
        </w:tc>
      </w:tr>
      <w:tr w:rsidR="006C70B8" w:rsidRPr="00C039D6" w:rsidTr="00435D50">
        <w:trPr>
          <w:cantSplit/>
          <w:jc w:val="center"/>
        </w:trPr>
        <w:tc>
          <w:tcPr>
            <w:tcW w:w="538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Default="006C70B8" w:rsidP="00C039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39D6">
              <w:rPr>
                <w:rFonts w:ascii="Arial" w:hAnsi="Arial" w:cs="Arial"/>
                <w:b/>
                <w:sz w:val="24"/>
                <w:szCs w:val="24"/>
              </w:rPr>
              <w:t>Rulandské šedé</w:t>
            </w:r>
            <w:r w:rsidRPr="00C039D6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6C70B8" w:rsidRPr="00C039D6" w:rsidRDefault="006C70B8" w:rsidP="00C039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Naše klenoty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>víno s přívlastkem výběr z hroznů, bílé, polosladké, 0,75 l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Alk.: 13,0 % </w:t>
            </w:r>
            <w:proofErr w:type="spellStart"/>
            <w:r w:rsidRPr="00C039D6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C039D6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C039D6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C039D6">
              <w:rPr>
                <w:rFonts w:ascii="Arial" w:hAnsi="Arial" w:cs="Arial"/>
                <w:sz w:val="20"/>
                <w:szCs w:val="20"/>
              </w:rPr>
              <w:t>: 23,0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6,3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C039D6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2372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Znojemsko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Podmolí, </w:t>
            </w:r>
            <w:proofErr w:type="spellStart"/>
            <w:r w:rsidRPr="00C039D6">
              <w:rPr>
                <w:rFonts w:ascii="Arial" w:hAnsi="Arial" w:cs="Arial"/>
                <w:sz w:val="20"/>
                <w:szCs w:val="20"/>
              </w:rPr>
              <w:t>Šobes</w:t>
            </w:r>
            <w:proofErr w:type="spellEnd"/>
          </w:p>
        </w:tc>
        <w:tc>
          <w:tcPr>
            <w:tcW w:w="851" w:type="dxa"/>
            <w:vAlign w:val="center"/>
          </w:tcPr>
          <w:p w:rsidR="006C70B8" w:rsidRPr="00435D50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D50">
              <w:rPr>
                <w:rFonts w:ascii="Arial" w:hAnsi="Arial" w:cs="Arial"/>
                <w:sz w:val="20"/>
                <w:szCs w:val="20"/>
              </w:rPr>
              <w:t>30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6C70B8" w:rsidRPr="00C039D6" w:rsidTr="00435D50">
        <w:trPr>
          <w:cantSplit/>
          <w:jc w:val="center"/>
        </w:trPr>
        <w:tc>
          <w:tcPr>
            <w:tcW w:w="538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Default="006C70B8" w:rsidP="00C039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39D6">
              <w:rPr>
                <w:rFonts w:ascii="Arial" w:hAnsi="Arial" w:cs="Arial"/>
                <w:b/>
                <w:sz w:val="24"/>
                <w:szCs w:val="24"/>
              </w:rPr>
              <w:t>Ryzlink rýnský</w:t>
            </w:r>
            <w:r w:rsidRPr="00C039D6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6C70B8" w:rsidRPr="00C039D6" w:rsidRDefault="006C70B8" w:rsidP="00C039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</w:rPr>
              <w:t>Naše klenoty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>víno s přívlastkem výběr z hroznů, bílé, polosladké, 0,75 l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Alk.: 13,0 % </w:t>
            </w:r>
            <w:proofErr w:type="spellStart"/>
            <w:r w:rsidRPr="00C039D6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C039D6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C039D6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C039D6">
              <w:rPr>
                <w:rFonts w:ascii="Arial" w:hAnsi="Arial" w:cs="Arial"/>
                <w:sz w:val="20"/>
                <w:szCs w:val="20"/>
              </w:rPr>
              <w:t>: 25,2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6,8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C039D6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3326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Znojemsko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Podmolí, </w:t>
            </w:r>
            <w:proofErr w:type="spellStart"/>
            <w:r w:rsidRPr="00C039D6">
              <w:rPr>
                <w:rFonts w:ascii="Arial" w:hAnsi="Arial" w:cs="Arial"/>
                <w:sz w:val="20"/>
                <w:szCs w:val="20"/>
              </w:rPr>
              <w:t>Šobes</w:t>
            </w:r>
            <w:proofErr w:type="spellEnd"/>
          </w:p>
        </w:tc>
        <w:tc>
          <w:tcPr>
            <w:tcW w:w="851" w:type="dxa"/>
            <w:vAlign w:val="center"/>
          </w:tcPr>
          <w:p w:rsidR="006C70B8" w:rsidRPr="00435D50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D50">
              <w:rPr>
                <w:rFonts w:ascii="Arial" w:hAnsi="Arial" w:cs="Arial"/>
                <w:sz w:val="20"/>
                <w:szCs w:val="20"/>
              </w:rPr>
              <w:t>30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280 Kč</w:t>
            </w:r>
          </w:p>
        </w:tc>
      </w:tr>
      <w:tr w:rsidR="006C70B8" w:rsidRPr="00C039D6" w:rsidTr="00435D50">
        <w:trPr>
          <w:cantSplit/>
          <w:jc w:val="center"/>
        </w:trPr>
        <w:tc>
          <w:tcPr>
            <w:tcW w:w="538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Default="006C70B8" w:rsidP="00C039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C039D6">
              <w:rPr>
                <w:rFonts w:ascii="Arial" w:hAnsi="Arial" w:cs="Arial"/>
                <w:b/>
                <w:sz w:val="24"/>
                <w:szCs w:val="24"/>
              </w:rPr>
              <w:t xml:space="preserve">Cabernet </w:t>
            </w:r>
            <w:proofErr w:type="spellStart"/>
            <w:r w:rsidRPr="00C039D6">
              <w:rPr>
                <w:rFonts w:ascii="Arial" w:hAnsi="Arial" w:cs="Arial"/>
                <w:b/>
                <w:sz w:val="24"/>
                <w:szCs w:val="24"/>
              </w:rPr>
              <w:t>Sauvignon</w:t>
            </w:r>
            <w:proofErr w:type="spellEnd"/>
            <w:r w:rsidRPr="00C039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39D6">
              <w:rPr>
                <w:rFonts w:ascii="Arial" w:hAnsi="Arial" w:cs="Arial"/>
                <w:b/>
                <w:sz w:val="24"/>
                <w:szCs w:val="24"/>
              </w:rPr>
              <w:t>rosé</w:t>
            </w:r>
            <w:proofErr w:type="spellEnd"/>
            <w:r w:rsidRPr="00C039D6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6C70B8" w:rsidRPr="00C039D6" w:rsidRDefault="006C70B8" w:rsidP="00C039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</w:rPr>
              <w:t>Rozkvetlá louka</w:t>
            </w:r>
            <w:r w:rsidRPr="00C039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>jakostní víno, růžové, polosuché, 0,75 l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Alk.: 12,5 % </w:t>
            </w:r>
            <w:proofErr w:type="spellStart"/>
            <w:r w:rsidRPr="00C039D6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C039D6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C039D6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C039D6">
              <w:rPr>
                <w:rFonts w:ascii="Arial" w:hAnsi="Arial" w:cs="Arial"/>
                <w:sz w:val="20"/>
                <w:szCs w:val="20"/>
              </w:rPr>
              <w:t>: 13,0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6,8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C039D6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Znojemsko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vAlign w:val="center"/>
          </w:tcPr>
          <w:p w:rsidR="006C70B8" w:rsidRPr="00435D50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D50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120 Kč</w:t>
            </w:r>
          </w:p>
        </w:tc>
      </w:tr>
      <w:tr w:rsidR="006C70B8" w:rsidRPr="00C039D6" w:rsidTr="007C40EA">
        <w:trPr>
          <w:cantSplit/>
          <w:jc w:val="center"/>
        </w:trPr>
        <w:tc>
          <w:tcPr>
            <w:tcW w:w="5387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Default="006C70B8" w:rsidP="00C039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39D6">
              <w:rPr>
                <w:rFonts w:ascii="Arial" w:hAnsi="Arial" w:cs="Arial"/>
                <w:b/>
                <w:sz w:val="24"/>
                <w:szCs w:val="24"/>
              </w:rPr>
              <w:lastRenderedPageBreak/>
              <w:t>Zweigeltrebe</w:t>
            </w:r>
            <w:proofErr w:type="spellEnd"/>
            <w:r w:rsidRPr="00C039D6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6C70B8" w:rsidRPr="00C039D6" w:rsidRDefault="006C70B8" w:rsidP="00C039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Rozkvetlá louka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>víno s přívlastkem jakostní víno, červené, suché, 0,75 l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Alk.: 13,0 % </w:t>
            </w:r>
            <w:proofErr w:type="spellStart"/>
            <w:r w:rsidRPr="00C039D6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C039D6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C039D6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C039D6">
              <w:rPr>
                <w:rFonts w:ascii="Arial" w:hAnsi="Arial" w:cs="Arial"/>
                <w:sz w:val="20"/>
                <w:szCs w:val="20"/>
              </w:rPr>
              <w:t>: 1,5 g/l, kyseliny: 4,9 g/l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>obsahuje oxid siřičitý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>vyrobeno v ČR</w:t>
            </w:r>
          </w:p>
        </w:tc>
        <w:tc>
          <w:tcPr>
            <w:tcW w:w="70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1421</w:t>
            </w: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9D6">
              <w:rPr>
                <w:rFonts w:ascii="Arial" w:hAnsi="Arial" w:cs="Arial"/>
                <w:sz w:val="20"/>
                <w:szCs w:val="20"/>
              </w:rPr>
              <w:t>Hustopečsko</w:t>
            </w:r>
            <w:proofErr w:type="spellEnd"/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85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C70B8" w:rsidRPr="00435D50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D50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110 Kč</w:t>
            </w:r>
          </w:p>
        </w:tc>
      </w:tr>
      <w:tr w:rsidR="006C70B8" w:rsidRPr="00C039D6" w:rsidTr="007C40EA">
        <w:trPr>
          <w:cantSplit/>
          <w:jc w:val="center"/>
        </w:trPr>
        <w:tc>
          <w:tcPr>
            <w:tcW w:w="5387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Default="006C70B8" w:rsidP="00C039D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Hroznový mošt – Chardonnay</w:t>
            </w:r>
          </w:p>
          <w:p w:rsidR="006C70B8" w:rsidRDefault="006C70B8" w:rsidP="00C039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Vinné sklepy Lechovice</w:t>
            </w:r>
          </w:p>
          <w:p w:rsidR="006C70B8" w:rsidRDefault="006C70B8" w:rsidP="00C039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hroznová šťáva, 0,75 l</w:t>
            </w:r>
          </w:p>
          <w:p w:rsidR="006C70B8" w:rsidRDefault="006C70B8" w:rsidP="00C039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barviv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konzervantů</w:t>
            </w:r>
            <w:proofErr w:type="spellEnd"/>
          </w:p>
          <w:p w:rsidR="006C70B8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</w:p>
          <w:p w:rsidR="006C70B8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</w:p>
          <w:p w:rsidR="006C70B8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</w:p>
          <w:p w:rsidR="006C70B8" w:rsidRPr="00C039D6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C70B8" w:rsidRPr="00435D50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D50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Kč</w:t>
            </w:r>
          </w:p>
        </w:tc>
      </w:tr>
      <w:tr w:rsidR="006C70B8" w:rsidRPr="00C039D6" w:rsidTr="007C40EA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F75C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Ryzlink rýnský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039D6">
              <w:rPr>
                <w:rFonts w:ascii="Arial" w:hAnsi="Arial" w:cs="Arial"/>
                <w:sz w:val="24"/>
                <w:szCs w:val="24"/>
              </w:rPr>
              <w:t xml:space="preserve"> CHOP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víno s přívlastkem pozdní sběr</w:t>
            </w:r>
            <w:r w:rsidRPr="00C039D6">
              <w:rPr>
                <w:rFonts w:ascii="Arial" w:hAnsi="Arial" w:cs="Arial"/>
                <w:sz w:val="20"/>
                <w:szCs w:val="20"/>
              </w:rPr>
              <w:t>, bílé, suché, 0,187 l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Alk.: 13,0 %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4,4 g/l, kyseliny: 6,9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C039D6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Default="006C70B8" w:rsidP="005A58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C70B8" w:rsidRPr="00C039D6" w:rsidRDefault="006C70B8" w:rsidP="005A58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Znojemsko, Těšetice, Stará vinice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C039D6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C70B8" w:rsidRPr="00C039D6" w:rsidTr="00435D50">
        <w:trPr>
          <w:cantSplit/>
          <w:jc w:val="center"/>
        </w:trPr>
        <w:tc>
          <w:tcPr>
            <w:tcW w:w="538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F75C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Zweigeltrebe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rosé</w:t>
            </w:r>
            <w:proofErr w:type="spellEnd"/>
            <w:r w:rsidRPr="00C039D6">
              <w:rPr>
                <w:rFonts w:ascii="Arial" w:hAnsi="Arial" w:cs="Arial"/>
                <w:sz w:val="24"/>
                <w:szCs w:val="24"/>
              </w:rPr>
              <w:t>, CHOP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  <w:t xml:space="preserve">jakostní víno, </w:t>
            </w:r>
            <w:r>
              <w:rPr>
                <w:rFonts w:ascii="Arial" w:hAnsi="Arial" w:cs="Arial"/>
                <w:sz w:val="20"/>
                <w:szCs w:val="20"/>
              </w:rPr>
              <w:t>růžové</w:t>
            </w:r>
            <w:r w:rsidRPr="00C039D6">
              <w:rPr>
                <w:rFonts w:ascii="Arial" w:hAnsi="Arial" w:cs="Arial"/>
                <w:sz w:val="20"/>
                <w:szCs w:val="20"/>
              </w:rPr>
              <w:t>, suché, 0,187 l</w:t>
            </w:r>
            <w:r w:rsidRPr="00C039D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Alk.: 12,5 %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C039D6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C70B8" w:rsidRPr="00C039D6" w:rsidRDefault="006C70B8" w:rsidP="00C03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9D6">
              <w:rPr>
                <w:rFonts w:ascii="Arial" w:hAnsi="Arial" w:cs="Arial"/>
                <w:sz w:val="20"/>
                <w:szCs w:val="20"/>
              </w:rPr>
              <w:t>33 Kč</w:t>
            </w:r>
          </w:p>
        </w:tc>
      </w:tr>
    </w:tbl>
    <w:p w:rsidR="00BD7B6F" w:rsidRPr="00C039D6" w:rsidRDefault="00DB6398" w:rsidP="00C039D6">
      <w:pPr>
        <w:spacing w:after="0"/>
        <w:rPr>
          <w:rFonts w:ascii="Arial" w:hAnsi="Arial" w:cs="Arial"/>
        </w:rPr>
      </w:pPr>
    </w:p>
    <w:p w:rsidR="003E14BB" w:rsidRDefault="003E14BB" w:rsidP="003E14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Doplňkový sortiment</w:t>
      </w:r>
    </w:p>
    <w:tbl>
      <w:tblPr>
        <w:tblStyle w:val="Mkatabulky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694"/>
      </w:tblGrid>
      <w:tr w:rsidR="003E14BB" w:rsidTr="003E14BB"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4BB" w:rsidRDefault="009009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Voda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perlivá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neperlivá</w:t>
            </w:r>
            <w:proofErr w:type="spellEnd"/>
            <w:r w:rsidR="003E14BB">
              <w:rPr>
                <w:rFonts w:ascii="Arial" w:hAnsi="Arial" w:cs="Arial"/>
                <w:sz w:val="24"/>
                <w:szCs w:val="24"/>
                <w:lang w:val="en-US"/>
              </w:rPr>
              <w:t>, 0,75 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4BB" w:rsidRDefault="003E14B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25,00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Kč</w:t>
            </w:r>
            <w:proofErr w:type="spellEnd"/>
          </w:p>
        </w:tc>
      </w:tr>
      <w:tr w:rsidR="003E14BB" w:rsidTr="003E14BB"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4BB" w:rsidRDefault="003E14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Jupík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Aqua Sport 0,5 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4BB" w:rsidRDefault="003E14B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25,00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Kč</w:t>
            </w:r>
            <w:proofErr w:type="spellEnd"/>
          </w:p>
        </w:tc>
      </w:tr>
      <w:tr w:rsidR="003E14BB" w:rsidTr="003E14BB"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14BB" w:rsidRDefault="003E14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Sklenička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14BB" w:rsidRDefault="003E14B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50,00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Kč</w:t>
            </w:r>
            <w:proofErr w:type="spellEnd"/>
          </w:p>
        </w:tc>
      </w:tr>
      <w:tr w:rsidR="003E14BB" w:rsidTr="003E14BB"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14BB" w:rsidRDefault="003E14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Pohled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14BB" w:rsidRDefault="003E14B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10,00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Kč</w:t>
            </w:r>
            <w:proofErr w:type="spellEnd"/>
          </w:p>
        </w:tc>
      </w:tr>
      <w:tr w:rsidR="003E14BB" w:rsidTr="003E14BB"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4BB" w:rsidRDefault="003E14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Turistická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známka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4BB" w:rsidRDefault="003E14B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40,00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Kč</w:t>
            </w:r>
            <w:proofErr w:type="spellEnd"/>
          </w:p>
        </w:tc>
      </w:tr>
      <w:tr w:rsidR="003E14BB" w:rsidTr="003E14BB"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4BB" w:rsidRDefault="003E14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Turistická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nálepka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4BB" w:rsidRDefault="003E14B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15,00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Kč</w:t>
            </w:r>
            <w:proofErr w:type="spellEnd"/>
          </w:p>
        </w:tc>
      </w:tr>
      <w:tr w:rsidR="003E14BB" w:rsidTr="003E14BB"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14BB" w:rsidRDefault="003E14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Fit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tyčinka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14BB" w:rsidRDefault="003E14B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15,00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Kč</w:t>
            </w:r>
            <w:proofErr w:type="spellEnd"/>
          </w:p>
        </w:tc>
      </w:tr>
      <w:tr w:rsidR="003E14BB" w:rsidTr="003E14BB"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14BB" w:rsidRDefault="003E14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Igelitová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taška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14BB" w:rsidRDefault="003E14B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5,00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Kč</w:t>
            </w:r>
            <w:proofErr w:type="spellEnd"/>
          </w:p>
        </w:tc>
      </w:tr>
      <w:tr w:rsidR="003E14BB" w:rsidTr="003E14BB"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4BB" w:rsidRDefault="003E14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Parfém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Old Vineyard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Šobes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4BB" w:rsidRDefault="003E14B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720,00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Kč</w:t>
            </w:r>
            <w:proofErr w:type="spellEnd"/>
          </w:p>
        </w:tc>
      </w:tr>
    </w:tbl>
    <w:p w:rsidR="003E14BB" w:rsidRDefault="003E14BB" w:rsidP="003E14BB">
      <w:pPr>
        <w:spacing w:after="0"/>
        <w:rPr>
          <w:rFonts w:ascii="Arial" w:hAnsi="Arial" w:cs="Arial"/>
        </w:rPr>
      </w:pPr>
    </w:p>
    <w:p w:rsidR="003E14BB" w:rsidRDefault="003E14BB" w:rsidP="003E14B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Provozovatel a výrobce vína:</w:t>
      </w:r>
    </w:p>
    <w:p w:rsidR="003E14BB" w:rsidRDefault="003E14BB" w:rsidP="003E14B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ZNOVÍN ZNOJMO, a. s.</w:t>
      </w:r>
      <w:r>
        <w:rPr>
          <w:rFonts w:ascii="Arial" w:hAnsi="Arial" w:cs="Arial"/>
          <w:sz w:val="24"/>
          <w:szCs w:val="24"/>
        </w:rPr>
        <w:br/>
        <w:t>Šatov 404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671 22  Šatov</w:t>
      </w:r>
      <w:proofErr w:type="gramEnd"/>
      <w:r>
        <w:rPr>
          <w:rFonts w:ascii="Arial" w:hAnsi="Arial" w:cs="Arial"/>
          <w:sz w:val="24"/>
          <w:szCs w:val="24"/>
        </w:rPr>
        <w:br/>
        <w:t>tel. 515 266 620</w:t>
      </w:r>
      <w:r>
        <w:rPr>
          <w:rFonts w:ascii="Arial" w:hAnsi="Arial" w:cs="Arial"/>
          <w:sz w:val="24"/>
          <w:szCs w:val="24"/>
        </w:rPr>
        <w:br/>
      </w:r>
      <w:hyperlink r:id="rId5" w:history="1">
        <w:r>
          <w:rPr>
            <w:rStyle w:val="Hypertextovodkaz"/>
            <w:rFonts w:ascii="Arial" w:hAnsi="Arial" w:cs="Arial"/>
            <w:sz w:val="24"/>
            <w:szCs w:val="24"/>
          </w:rPr>
          <w:t>www.znovin.cz</w:t>
        </w:r>
      </w:hyperlink>
      <w:r>
        <w:rPr>
          <w:rFonts w:ascii="Arial" w:hAnsi="Arial" w:cs="Arial"/>
          <w:sz w:val="24"/>
          <w:szCs w:val="24"/>
        </w:rPr>
        <w:br/>
        <w:t xml:space="preserve">e-mail: </w:t>
      </w:r>
      <w:hyperlink r:id="rId6" w:history="1">
        <w:r>
          <w:rPr>
            <w:rStyle w:val="Hypertextovodkaz"/>
            <w:rFonts w:ascii="Arial" w:hAnsi="Arial" w:cs="Arial"/>
            <w:sz w:val="24"/>
            <w:szCs w:val="24"/>
          </w:rPr>
          <w:t>znovin@znovin.cz</w:t>
        </w:r>
      </w:hyperlink>
      <w:r>
        <w:rPr>
          <w:rFonts w:ascii="Arial" w:hAnsi="Arial" w:cs="Arial"/>
          <w:sz w:val="24"/>
          <w:szCs w:val="24"/>
        </w:rPr>
        <w:br/>
        <w:t>IČ 46900144</w:t>
      </w:r>
      <w:r>
        <w:rPr>
          <w:rFonts w:ascii="Arial" w:hAnsi="Arial" w:cs="Arial"/>
          <w:sz w:val="24"/>
          <w:szCs w:val="24"/>
        </w:rPr>
        <w:br/>
        <w:t>DIČ CZ46900144</w:t>
      </w:r>
    </w:p>
    <w:p w:rsidR="003B0845" w:rsidRPr="006C70B8" w:rsidRDefault="003E14BB" w:rsidP="006C70B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Odpovědný vedoucí:</w:t>
      </w:r>
      <w:r>
        <w:rPr>
          <w:rFonts w:ascii="Arial" w:hAnsi="Arial" w:cs="Arial"/>
          <w:sz w:val="24"/>
          <w:szCs w:val="24"/>
        </w:rPr>
        <w:br/>
        <w:t>Petra Jirgalová</w:t>
      </w:r>
    </w:p>
    <w:sectPr w:rsidR="003B0845" w:rsidRPr="006C70B8" w:rsidSect="006C70B8">
      <w:pgSz w:w="11907" w:h="16839" w:code="9"/>
      <w:pgMar w:top="568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9F"/>
    <w:rsid w:val="000C0274"/>
    <w:rsid w:val="00124287"/>
    <w:rsid w:val="0013120B"/>
    <w:rsid w:val="001E70F5"/>
    <w:rsid w:val="002402AA"/>
    <w:rsid w:val="002A2A0E"/>
    <w:rsid w:val="002E3230"/>
    <w:rsid w:val="003928B4"/>
    <w:rsid w:val="003B0845"/>
    <w:rsid w:val="003D27B8"/>
    <w:rsid w:val="003E14BB"/>
    <w:rsid w:val="00435D50"/>
    <w:rsid w:val="004379B8"/>
    <w:rsid w:val="00441A76"/>
    <w:rsid w:val="004704EC"/>
    <w:rsid w:val="0058169A"/>
    <w:rsid w:val="005A4024"/>
    <w:rsid w:val="005A5813"/>
    <w:rsid w:val="005B1EE4"/>
    <w:rsid w:val="005B4A02"/>
    <w:rsid w:val="005D5C50"/>
    <w:rsid w:val="0062421B"/>
    <w:rsid w:val="006464EC"/>
    <w:rsid w:val="00655515"/>
    <w:rsid w:val="0068281A"/>
    <w:rsid w:val="006C70B8"/>
    <w:rsid w:val="006E7C1F"/>
    <w:rsid w:val="00740CD8"/>
    <w:rsid w:val="007C40EA"/>
    <w:rsid w:val="00827511"/>
    <w:rsid w:val="008540EA"/>
    <w:rsid w:val="00883035"/>
    <w:rsid w:val="008B0F72"/>
    <w:rsid w:val="008C6A63"/>
    <w:rsid w:val="0090092A"/>
    <w:rsid w:val="0094677A"/>
    <w:rsid w:val="009A3EAD"/>
    <w:rsid w:val="009B1E3B"/>
    <w:rsid w:val="009B6D1D"/>
    <w:rsid w:val="009D329F"/>
    <w:rsid w:val="009F6D34"/>
    <w:rsid w:val="00B049F7"/>
    <w:rsid w:val="00B10157"/>
    <w:rsid w:val="00B37FF9"/>
    <w:rsid w:val="00B760E7"/>
    <w:rsid w:val="00B92C78"/>
    <w:rsid w:val="00BF1D45"/>
    <w:rsid w:val="00BF2423"/>
    <w:rsid w:val="00C039D6"/>
    <w:rsid w:val="00C32DF6"/>
    <w:rsid w:val="00C46B67"/>
    <w:rsid w:val="00C5386A"/>
    <w:rsid w:val="00C765A4"/>
    <w:rsid w:val="00C7763B"/>
    <w:rsid w:val="00CC191A"/>
    <w:rsid w:val="00D22EEE"/>
    <w:rsid w:val="00DB6398"/>
    <w:rsid w:val="00E31F9C"/>
    <w:rsid w:val="00E41CCD"/>
    <w:rsid w:val="00E82E79"/>
    <w:rsid w:val="00ED6F15"/>
    <w:rsid w:val="00F56FB4"/>
    <w:rsid w:val="00F75CD5"/>
    <w:rsid w:val="00F8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D0F1A-C33A-4361-8788-EA0C98B7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28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C1F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3B0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novin@znovin.cz" TargetMode="External"/><Relationship Id="rId5" Type="http://schemas.openxmlformats.org/officeDocument/2006/relationships/hyperlink" Target="http://www.znovi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Radka Houšťová</cp:lastModifiedBy>
  <cp:revision>12</cp:revision>
  <cp:lastPrinted>2025-03-26T05:58:00Z</cp:lastPrinted>
  <dcterms:created xsi:type="dcterms:W3CDTF">2025-03-13T07:39:00Z</dcterms:created>
  <dcterms:modified xsi:type="dcterms:W3CDTF">2025-03-26T06:04:00Z</dcterms:modified>
</cp:coreProperties>
</file>